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5933408E" w:rsidR="00827C3B" w:rsidRPr="001D00D9" w:rsidRDefault="00C90B17" w:rsidP="001D00D9">
      <w:pPr>
        <w:pStyle w:val="Titolocopertina"/>
      </w:pPr>
      <w:r w:rsidRPr="00AB7B19">
        <w:t>GARA PER LA FORNITURA DI GAS NATURALE</w:t>
      </w:r>
      <w:r>
        <w:t xml:space="preserve"> </w:t>
      </w:r>
      <w:r w:rsidRPr="00962D39">
        <w:t>E DEI SERVIZI CONNESSI PER LE PUBBLICHE AMMINISTRAZIONI</w:t>
      </w:r>
      <w:r w:rsidRPr="00AB7B19">
        <w:t xml:space="preserve"> - ED. 12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E3EDEF" w14:textId="1D9ABF66" w:rsidR="00BE2716" w:rsidRPr="001D00D9" w:rsidRDefault="00FC5489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hyperlink r:id="rId9" w:history="1">
        <w:r w:rsidR="001D00D9" w:rsidRPr="001D00D9">
          <w:rPr>
            <w:rStyle w:val="Collegamentoipertestuale"/>
            <w:rFonts w:asciiTheme="minorHAnsi" w:hAnsiTheme="minorHAnsi"/>
            <w:sz w:val="20"/>
            <w:szCs w:val="20"/>
          </w:rPr>
          <w:t>seusconsip@postacert.consip.it</w:t>
        </w:r>
      </w:hyperlink>
    </w:p>
    <w:p w14:paraId="2C2BDEF0" w14:textId="6134F65F" w:rsidR="00BE2716" w:rsidRPr="00C2376F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71E943EF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A47F0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A47F07" w:rsidRPr="00A47F07">
        <w:rPr>
          <w:rFonts w:asciiTheme="minorHAnsi" w:hAnsiTheme="minorHAnsi" w:cs="Arial"/>
          <w:bCs/>
          <w:sz w:val="20"/>
          <w:szCs w:val="20"/>
        </w:rPr>
        <w:t>08/03/2019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0A3B2C23" w:rsidR="00735A27" w:rsidRPr="00BB4433" w:rsidRDefault="00827C3B" w:rsidP="001D00D9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D8E2E75" w14:textId="2FCD9434" w:rsidR="001A15BE" w:rsidRPr="001D00D9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D00D9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1D00D9">
        <w:rPr>
          <w:rFonts w:asciiTheme="minorHAnsi" w:hAnsiTheme="minorHAnsi" w:cs="Arial"/>
          <w:bCs/>
          <w:sz w:val="20"/>
          <w:szCs w:val="20"/>
        </w:rPr>
        <w:t>.</w:t>
      </w:r>
    </w:p>
    <w:p w14:paraId="6C13571A" w14:textId="77777777" w:rsidR="00F8539B" w:rsidRPr="00F8539B" w:rsidRDefault="00F8539B" w:rsidP="00110238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110238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110238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110238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110238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718C32AA" w:rsidR="00F8539B" w:rsidRPr="001D00D9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1D00D9" w:rsidRPr="001D00D9">
        <w:rPr>
          <w:rFonts w:asciiTheme="minorHAnsi" w:hAnsiTheme="minorHAnsi" w:cs="Arial"/>
          <w:b/>
          <w:bCs/>
          <w:sz w:val="20"/>
          <w:szCs w:val="20"/>
        </w:rPr>
        <w:t>Gas naturale ed. 12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47F07">
        <w:rPr>
          <w:rFonts w:asciiTheme="minorHAnsi" w:hAnsiTheme="minorHAnsi" w:cs="Arial"/>
          <w:b/>
          <w:bCs/>
          <w:sz w:val="20"/>
          <w:szCs w:val="20"/>
          <w:u w:val="single"/>
        </w:rPr>
        <w:t>il 1</w:t>
      </w:r>
      <w:r w:rsidR="004D6FE6">
        <w:rPr>
          <w:rFonts w:asciiTheme="minorHAnsi" w:hAnsiTheme="minorHAnsi" w:cs="Arial"/>
          <w:b/>
          <w:bCs/>
          <w:sz w:val="20"/>
          <w:szCs w:val="20"/>
          <w:u w:val="single"/>
        </w:rPr>
        <w:t>8</w:t>
      </w:r>
      <w:bookmarkStart w:id="0" w:name="_GoBack"/>
      <w:bookmarkEnd w:id="0"/>
      <w:r w:rsidR="00A47F07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marzo 2019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1D00D9" w:rsidRPr="001D00D9">
          <w:rPr>
            <w:rStyle w:val="Collegamentoipertestuale"/>
            <w:rFonts w:asciiTheme="minorHAnsi" w:hAnsiTheme="minorHAnsi"/>
            <w:sz w:val="20"/>
            <w:szCs w:val="20"/>
          </w:rPr>
          <w:t>seusconsip@postacert.consip.it</w:t>
        </w:r>
      </w:hyperlink>
      <w:r w:rsidR="001D00D9" w:rsidRPr="001D00D9">
        <w:rPr>
          <w:rFonts w:asciiTheme="minorHAnsi" w:hAnsiTheme="minorHAnsi"/>
          <w:sz w:val="20"/>
          <w:szCs w:val="20"/>
        </w:rPr>
        <w:t>.</w:t>
      </w:r>
      <w:r w:rsidRPr="001D00D9">
        <w:rPr>
          <w:rFonts w:asciiTheme="minorHAnsi" w:hAnsiTheme="minorHAnsi" w:cs="Arial"/>
          <w:bCs/>
          <w:sz w:val="20"/>
          <w:szCs w:val="20"/>
        </w:rPr>
        <w:tab/>
      </w:r>
    </w:p>
    <w:p w14:paraId="516BC228" w14:textId="77777777" w:rsidR="00F8539B" w:rsidRPr="00F8539B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2FD13C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07AAE28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09B3C9A9" w14:textId="77777777" w:rsidR="00110238" w:rsidRDefault="0011023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14C0A99" w14:textId="77777777" w:rsidR="00110238" w:rsidRDefault="0011023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D3F5DE1" w14:textId="77777777" w:rsidR="00110238" w:rsidRDefault="0011023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30179D3" w14:textId="77777777" w:rsidR="00110238" w:rsidRDefault="0011023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D7819AF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37E30A8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B1D6DF4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3100A14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95F4BF9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700"/>
      </w:tblGrid>
      <w:tr w:rsidR="00827C3B" w14:paraId="2F0AA6F4" w14:textId="77777777" w:rsidTr="00C90B17">
        <w:tc>
          <w:tcPr>
            <w:tcW w:w="3794" w:type="dxa"/>
            <w:shd w:val="clear" w:color="auto" w:fill="auto"/>
            <w:vAlign w:val="center"/>
          </w:tcPr>
          <w:p w14:paraId="2FDDDF47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Azienda</w:t>
            </w:r>
          </w:p>
        </w:tc>
        <w:tc>
          <w:tcPr>
            <w:tcW w:w="4700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C90B17">
        <w:tc>
          <w:tcPr>
            <w:tcW w:w="3794" w:type="dxa"/>
            <w:shd w:val="clear" w:color="auto" w:fill="auto"/>
            <w:vAlign w:val="center"/>
          </w:tcPr>
          <w:p w14:paraId="46B3A765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Indirizzo</w:t>
            </w:r>
          </w:p>
        </w:tc>
        <w:tc>
          <w:tcPr>
            <w:tcW w:w="4700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C90B17">
        <w:tc>
          <w:tcPr>
            <w:tcW w:w="3794" w:type="dxa"/>
            <w:shd w:val="clear" w:color="auto" w:fill="auto"/>
            <w:vAlign w:val="center"/>
          </w:tcPr>
          <w:p w14:paraId="01397FDA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Nome e cognome del referente</w:t>
            </w:r>
          </w:p>
        </w:tc>
        <w:tc>
          <w:tcPr>
            <w:tcW w:w="4700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C90B17">
        <w:tc>
          <w:tcPr>
            <w:tcW w:w="3794" w:type="dxa"/>
            <w:shd w:val="clear" w:color="auto" w:fill="auto"/>
            <w:vAlign w:val="center"/>
          </w:tcPr>
          <w:p w14:paraId="59FC34BE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Ruolo in azienda</w:t>
            </w:r>
          </w:p>
        </w:tc>
        <w:tc>
          <w:tcPr>
            <w:tcW w:w="4700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C90B17">
        <w:tc>
          <w:tcPr>
            <w:tcW w:w="3794" w:type="dxa"/>
            <w:shd w:val="clear" w:color="auto" w:fill="auto"/>
            <w:vAlign w:val="center"/>
          </w:tcPr>
          <w:p w14:paraId="2462F6AD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Telefono</w:t>
            </w:r>
          </w:p>
        </w:tc>
        <w:tc>
          <w:tcPr>
            <w:tcW w:w="4700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C90B17">
        <w:tc>
          <w:tcPr>
            <w:tcW w:w="3794" w:type="dxa"/>
            <w:shd w:val="clear" w:color="auto" w:fill="auto"/>
            <w:vAlign w:val="center"/>
          </w:tcPr>
          <w:p w14:paraId="2DEFF057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Fax</w:t>
            </w:r>
          </w:p>
        </w:tc>
        <w:tc>
          <w:tcPr>
            <w:tcW w:w="4700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C90B17">
        <w:tc>
          <w:tcPr>
            <w:tcW w:w="3794" w:type="dxa"/>
            <w:shd w:val="clear" w:color="auto" w:fill="auto"/>
            <w:vAlign w:val="center"/>
          </w:tcPr>
          <w:p w14:paraId="4A37E0B9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Indirizzo e-mail</w:t>
            </w:r>
          </w:p>
        </w:tc>
        <w:tc>
          <w:tcPr>
            <w:tcW w:w="4700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C90B17">
        <w:tc>
          <w:tcPr>
            <w:tcW w:w="3794" w:type="dxa"/>
            <w:shd w:val="clear" w:color="auto" w:fill="auto"/>
            <w:vAlign w:val="center"/>
          </w:tcPr>
          <w:p w14:paraId="2B4E830E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Data compilazione del questionario</w:t>
            </w:r>
          </w:p>
        </w:tc>
        <w:tc>
          <w:tcPr>
            <w:tcW w:w="4700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E959F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26A64239" w14:textId="1F2FF36B" w:rsidR="004A4EB1" w:rsidRPr="00E43AC0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 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analisi </w:t>
      </w:r>
      <w:r w:rsidR="004A4EB1" w:rsidRPr="00E43AC0">
        <w:rPr>
          <w:rFonts w:asciiTheme="minorHAnsi" w:hAnsiTheme="minorHAnsi" w:cs="Arial"/>
          <w:bCs/>
          <w:sz w:val="20"/>
          <w:szCs w:val="20"/>
        </w:rPr>
        <w:t>economiche e statistiche.</w:t>
      </w:r>
    </w:p>
    <w:p w14:paraId="32B22F8B" w14:textId="1EE3095E" w:rsidR="00F8539B" w:rsidRPr="00F8539B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43AC0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 w:rsidRPr="00E43AC0">
        <w:rPr>
          <w:rFonts w:asciiTheme="minorHAnsi" w:hAnsiTheme="minorHAnsi" w:cs="Arial"/>
          <w:bCs/>
          <w:sz w:val="20"/>
          <w:szCs w:val="20"/>
        </w:rPr>
        <w:t>nazionale e comunitaria vigente in materia di protezione dei dati personali, avrà luogo con modalità sia informatiche, sia cartacee</w:t>
      </w:r>
      <w:r w:rsidRPr="00E43AC0">
        <w:rPr>
          <w:rFonts w:asciiTheme="minorHAnsi" w:hAnsiTheme="minorHAnsi" w:cs="Arial"/>
          <w:bCs/>
          <w:sz w:val="20"/>
          <w:szCs w:val="20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3892AE02" w:rsidR="00F8539B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="00BC7BF3" w:rsidRPr="00BC7BF3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</w:t>
      </w:r>
      <w:r w:rsidRPr="00FA7409">
        <w:rPr>
          <w:rFonts w:asciiTheme="minorHAnsi" w:hAnsiTheme="minorHAnsi" w:cs="Arial"/>
          <w:bCs/>
          <w:i/>
          <w:sz w:val="20"/>
          <w:szCs w:val="20"/>
        </w:rPr>
        <w:t>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revocare, in qualsiasi momento, il consenso; </w:t>
      </w:r>
      <w:r w:rsidRPr="00FA7409">
        <w:rPr>
          <w:rFonts w:asciiTheme="minorHAnsi" w:hAnsiTheme="minorHAnsi" w:cs="Arial"/>
          <w:bCs/>
          <w:i/>
          <w:sz w:val="20"/>
          <w:szCs w:val="20"/>
        </w:rPr>
        <w:t>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lastRenderedPageBreak/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774A3A2" w14:textId="77777777" w:rsidR="00122B75" w:rsidRPr="00BB4433" w:rsidRDefault="00122B75" w:rsidP="00E959F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 xml:space="preserve">Breve descrizione dell’iniziativa </w:t>
      </w:r>
    </w:p>
    <w:p w14:paraId="50A07BC6" w14:textId="77777777" w:rsidR="001D00D9" w:rsidRPr="001D00D9" w:rsidRDefault="001D00D9" w:rsidP="00E959F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D00D9">
        <w:rPr>
          <w:rFonts w:asciiTheme="minorHAnsi" w:hAnsiTheme="minorHAnsi" w:cs="Arial"/>
          <w:b/>
          <w:bCs/>
          <w:sz w:val="20"/>
          <w:szCs w:val="20"/>
        </w:rPr>
        <w:t>Oggetto della Convenzione</w:t>
      </w:r>
    </w:p>
    <w:p w14:paraId="37B93EE3" w14:textId="29B218A1" w:rsidR="001D00D9" w:rsidRPr="001D00D9" w:rsidRDefault="001D00D9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D00D9">
        <w:rPr>
          <w:rFonts w:asciiTheme="minorHAnsi" w:hAnsiTheme="minorHAnsi" w:cs="Arial"/>
          <w:bCs/>
          <w:sz w:val="20"/>
          <w:szCs w:val="20"/>
        </w:rPr>
        <w:t xml:space="preserve">Consip S.p.A. intende bandire una gara d'appalto per la </w:t>
      </w:r>
      <w:r w:rsidRPr="001D00D9">
        <w:rPr>
          <w:rFonts w:asciiTheme="minorHAnsi" w:hAnsiTheme="minorHAnsi" w:cs="Arial"/>
          <w:b/>
          <w:bCs/>
          <w:sz w:val="20"/>
          <w:szCs w:val="20"/>
        </w:rPr>
        <w:t>fornitura di gas naturale e dei servizi connessi per le Pubbliche Amministrazioni</w:t>
      </w:r>
      <w:r w:rsidRPr="001D00D9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1D00D9">
        <w:rPr>
          <w:rFonts w:asciiTheme="minorHAnsi" w:hAnsiTheme="minorHAnsi" w:cs="Arial"/>
          <w:b/>
          <w:bCs/>
          <w:sz w:val="20"/>
          <w:szCs w:val="20"/>
        </w:rPr>
        <w:t>suddivisa il Lotti geografici</w:t>
      </w:r>
      <w:r w:rsidRPr="001D00D9">
        <w:rPr>
          <w:rFonts w:asciiTheme="minorHAnsi" w:hAnsiTheme="minorHAnsi" w:cs="Arial"/>
          <w:bCs/>
          <w:sz w:val="20"/>
          <w:szCs w:val="20"/>
        </w:rPr>
        <w:t xml:space="preserve">. Il gas naturale è una delle categorie merceologiche di cui all’art. </w:t>
      </w:r>
      <w:r w:rsidR="00175BB6">
        <w:rPr>
          <w:rFonts w:asciiTheme="minorHAnsi" w:hAnsiTheme="minorHAnsi" w:cs="Arial"/>
          <w:bCs/>
          <w:sz w:val="20"/>
          <w:szCs w:val="20"/>
        </w:rPr>
        <w:t xml:space="preserve">1, comma </w:t>
      </w:r>
      <w:r w:rsidRPr="001D00D9">
        <w:rPr>
          <w:rFonts w:asciiTheme="minorHAnsi" w:hAnsiTheme="minorHAnsi" w:cs="Arial"/>
          <w:bCs/>
          <w:sz w:val="20"/>
          <w:szCs w:val="20"/>
        </w:rPr>
        <w:t>7</w:t>
      </w:r>
      <w:r w:rsidR="00175BB6">
        <w:rPr>
          <w:rFonts w:asciiTheme="minorHAnsi" w:hAnsiTheme="minorHAnsi" w:cs="Arial"/>
          <w:bCs/>
          <w:sz w:val="20"/>
          <w:szCs w:val="20"/>
        </w:rPr>
        <w:t>,</w:t>
      </w:r>
      <w:r w:rsidRPr="001D00D9">
        <w:rPr>
          <w:rFonts w:asciiTheme="minorHAnsi" w:hAnsiTheme="minorHAnsi" w:cs="Arial"/>
          <w:bCs/>
          <w:sz w:val="20"/>
          <w:szCs w:val="20"/>
        </w:rPr>
        <w:t xml:space="preserve"> del D.L. n. 95/2012 convertito in L. n. 135/2012. A seguito della gara sarà stipulata una convenzione con ciascun fornitore aggiudicatario. Il fornitore sarà tenuto a rifornire tutte le Amministrazioni che risponderanno a criteri prestabiliti ed invieranno un ordinativo di fornitura, fino al raggiungimento del quantitativo massimo della gara.</w:t>
      </w:r>
    </w:p>
    <w:p w14:paraId="2850309E" w14:textId="43B54A50" w:rsidR="00F8539B" w:rsidRDefault="001D00D9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D00D9">
        <w:rPr>
          <w:rFonts w:asciiTheme="minorHAnsi" w:hAnsiTheme="minorHAnsi" w:cs="Arial"/>
          <w:bCs/>
          <w:sz w:val="20"/>
          <w:szCs w:val="20"/>
        </w:rPr>
        <w:t xml:space="preserve">Ciascuna convenzione avrà un periodo di adesione di almeno 12 mesi, eventualmente prorogabili. I singoli contratti di fornitura, attivati dalle Pubbliche Amministrazioni mediante l’adesione alla convenzione, avranno una durata non inferiore a 12 mesi e non superiore a </w:t>
      </w:r>
      <w:r>
        <w:rPr>
          <w:rFonts w:asciiTheme="minorHAnsi" w:hAnsiTheme="minorHAnsi" w:cs="Arial"/>
          <w:bCs/>
          <w:sz w:val="20"/>
          <w:szCs w:val="20"/>
        </w:rPr>
        <w:t>15</w:t>
      </w:r>
      <w:r w:rsidRPr="001D00D9">
        <w:rPr>
          <w:rFonts w:asciiTheme="minorHAnsi" w:hAnsiTheme="minorHAnsi" w:cs="Arial"/>
          <w:bCs/>
          <w:sz w:val="20"/>
          <w:szCs w:val="20"/>
        </w:rPr>
        <w:t xml:space="preserve"> mesi.</w:t>
      </w:r>
    </w:p>
    <w:p w14:paraId="3AF6321F" w14:textId="77777777" w:rsidR="00723A3A" w:rsidRDefault="00723A3A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EA10ABC" w14:textId="77777777" w:rsidR="00723A3A" w:rsidRPr="00723A3A" w:rsidRDefault="00723A3A" w:rsidP="00E959F0">
      <w:pPr>
        <w:spacing w:line="276" w:lineRule="auto"/>
        <w:ind w:left="284"/>
        <w:jc w:val="both"/>
        <w:rPr>
          <w:rFonts w:ascii="Calibri" w:hAnsi="Calibri" w:cs="Trebuchet MS"/>
          <w:i/>
          <w:sz w:val="20"/>
          <w:szCs w:val="22"/>
        </w:rPr>
      </w:pPr>
      <w:r w:rsidRPr="00723A3A">
        <w:rPr>
          <w:rFonts w:ascii="Calibri" w:hAnsi="Calibri" w:cs="Trebuchet MS"/>
          <w:b/>
          <w:bCs/>
          <w:i/>
          <w:sz w:val="20"/>
          <w:szCs w:val="22"/>
        </w:rPr>
        <w:t>Analisi del fabbisogno</w:t>
      </w:r>
    </w:p>
    <w:p w14:paraId="1325A238" w14:textId="3133F622" w:rsidR="00723A3A" w:rsidRPr="00723A3A" w:rsidRDefault="00723A3A" w:rsidP="00E959F0">
      <w:pPr>
        <w:spacing w:line="276" w:lineRule="auto"/>
        <w:ind w:left="284"/>
        <w:jc w:val="both"/>
        <w:rPr>
          <w:rFonts w:ascii="Calibri" w:hAnsi="Calibri" w:cs="Arial"/>
          <w:sz w:val="20"/>
          <w:szCs w:val="22"/>
        </w:rPr>
      </w:pPr>
      <w:r w:rsidRPr="00723A3A">
        <w:rPr>
          <w:rFonts w:ascii="Calibri" w:hAnsi="Calibri" w:cs="Arial"/>
          <w:sz w:val="20"/>
          <w:szCs w:val="22"/>
        </w:rPr>
        <w:t>Il fabbisogno della fornitura di gas naturale riconducibile al comparto della Pubblica Amministrazione è quantificato nell’anno 2017 in circa 1,</w:t>
      </w:r>
      <w:r w:rsidR="009C15B4">
        <w:rPr>
          <w:rFonts w:ascii="Calibri" w:hAnsi="Calibri" w:cs="Arial"/>
          <w:sz w:val="20"/>
          <w:szCs w:val="22"/>
        </w:rPr>
        <w:t>50</w:t>
      </w:r>
      <w:r w:rsidRPr="00723A3A">
        <w:rPr>
          <w:rFonts w:ascii="Calibri" w:hAnsi="Calibri" w:cs="Arial"/>
          <w:sz w:val="20"/>
          <w:szCs w:val="22"/>
        </w:rPr>
        <w:t xml:space="preserve"> miliardi di Euro/anno, al lordo delle Accise e al netto dell’IVA. A fronte di tale spesa, verrà espletata una gara su parte del suddetto valore economico.</w:t>
      </w:r>
    </w:p>
    <w:p w14:paraId="25CD029B" w14:textId="77777777" w:rsidR="00723A3A" w:rsidRPr="00723A3A" w:rsidRDefault="00723A3A" w:rsidP="00E959F0">
      <w:pPr>
        <w:spacing w:line="276" w:lineRule="auto"/>
        <w:ind w:left="284"/>
        <w:jc w:val="both"/>
        <w:rPr>
          <w:rFonts w:ascii="Calibri" w:hAnsi="Calibri" w:cs="Arial"/>
          <w:sz w:val="20"/>
          <w:szCs w:val="22"/>
        </w:rPr>
      </w:pPr>
      <w:r w:rsidRPr="00723A3A">
        <w:rPr>
          <w:rFonts w:ascii="Calibri" w:hAnsi="Calibri" w:cs="Arial"/>
          <w:sz w:val="20"/>
          <w:szCs w:val="22"/>
        </w:rPr>
        <w:t xml:space="preserve">Si precisa che:  </w:t>
      </w:r>
    </w:p>
    <w:p w14:paraId="44E9B9FE" w14:textId="77777777" w:rsidR="00723A3A" w:rsidRPr="00723A3A" w:rsidRDefault="00723A3A" w:rsidP="00E959F0">
      <w:pPr>
        <w:spacing w:line="276" w:lineRule="auto"/>
        <w:ind w:left="284"/>
        <w:jc w:val="both"/>
        <w:rPr>
          <w:rFonts w:ascii="Calibri" w:hAnsi="Calibri" w:cs="Arial"/>
          <w:sz w:val="20"/>
          <w:szCs w:val="22"/>
        </w:rPr>
      </w:pPr>
      <w:r w:rsidRPr="00723A3A">
        <w:rPr>
          <w:rFonts w:ascii="Calibri" w:hAnsi="Calibri" w:cs="Arial"/>
          <w:sz w:val="20"/>
          <w:szCs w:val="22"/>
        </w:rPr>
        <w:t xml:space="preserve">1) il quantitativo massimo non è garantito; </w:t>
      </w:r>
    </w:p>
    <w:p w14:paraId="55911C44" w14:textId="77777777" w:rsidR="00723A3A" w:rsidRPr="00FA7409" w:rsidRDefault="00723A3A" w:rsidP="00E959F0">
      <w:pPr>
        <w:spacing w:line="276" w:lineRule="auto"/>
        <w:ind w:left="284"/>
        <w:jc w:val="both"/>
        <w:rPr>
          <w:rFonts w:ascii="Calibri" w:hAnsi="Calibri" w:cs="Arial"/>
          <w:sz w:val="20"/>
          <w:szCs w:val="22"/>
        </w:rPr>
      </w:pPr>
      <w:r w:rsidRPr="00723A3A">
        <w:rPr>
          <w:rFonts w:ascii="Calibri" w:hAnsi="Calibri" w:cs="Arial"/>
          <w:sz w:val="20"/>
          <w:szCs w:val="22"/>
        </w:rPr>
        <w:t>2) non è conosciuta a priori  la distribuzione  delle  adesioni, né  in  termini  geografici, né quantitativi né qualitativi.</w:t>
      </w:r>
    </w:p>
    <w:p w14:paraId="326DE493" w14:textId="7F9435DB" w:rsidR="00723A3A" w:rsidRDefault="00723A3A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23A3A">
        <w:rPr>
          <w:rFonts w:asciiTheme="minorHAnsi" w:hAnsiTheme="minorHAnsi" w:cs="Arial"/>
          <w:bCs/>
          <w:sz w:val="20"/>
          <w:szCs w:val="20"/>
        </w:rPr>
        <w:t>A titolo puramente indicativo, sulla base di una stima dei consumi effettuata allo stato delle informazioni in possesso di Consip, vengono riportati alcuni dati sui consumi delle Amministrazioni</w:t>
      </w:r>
      <w:r w:rsidR="009C15B4">
        <w:rPr>
          <w:rFonts w:asciiTheme="minorHAnsi" w:hAnsiTheme="minorHAnsi" w:cs="Arial"/>
          <w:bCs/>
          <w:sz w:val="20"/>
          <w:szCs w:val="20"/>
        </w:rPr>
        <w:t>, divisi per regione,</w:t>
      </w:r>
      <w:r w:rsidRPr="00723A3A">
        <w:rPr>
          <w:rFonts w:asciiTheme="minorHAnsi" w:hAnsiTheme="minorHAnsi" w:cs="Arial"/>
          <w:bCs/>
          <w:sz w:val="20"/>
          <w:szCs w:val="20"/>
        </w:rPr>
        <w:t xml:space="preserve"> potenzialmente interessate ad utilizzare la Convenzione. Si precisa che tali dati sono relativi alla Convenzione Gas Naturale </w:t>
      </w:r>
      <w:r>
        <w:rPr>
          <w:rFonts w:asciiTheme="minorHAnsi" w:hAnsiTheme="minorHAnsi" w:cs="Arial"/>
          <w:bCs/>
          <w:sz w:val="20"/>
          <w:szCs w:val="20"/>
        </w:rPr>
        <w:t>10</w:t>
      </w:r>
      <w:r w:rsidRPr="00723A3A">
        <w:rPr>
          <w:rFonts w:asciiTheme="minorHAnsi" w:hAnsiTheme="minorHAnsi" w:cs="Arial"/>
          <w:bCs/>
          <w:sz w:val="20"/>
          <w:szCs w:val="20"/>
        </w:rPr>
        <w:t xml:space="preserve"> e si riferiscono ai quantitativi annui stimati dichiarati dalle Amministrazioni </w:t>
      </w:r>
      <w:r w:rsidRPr="009C15B4">
        <w:rPr>
          <w:rFonts w:asciiTheme="minorHAnsi" w:hAnsiTheme="minorHAnsi" w:cs="Arial"/>
          <w:b/>
          <w:bCs/>
          <w:sz w:val="20"/>
          <w:szCs w:val="20"/>
          <w:u w:val="single"/>
        </w:rPr>
        <w:t>in fase di emissione dell’ordinativo di fornitura</w:t>
      </w:r>
      <w:r w:rsidRPr="00723A3A">
        <w:rPr>
          <w:rFonts w:asciiTheme="minorHAnsi" w:hAnsiTheme="minorHAnsi" w:cs="Arial"/>
          <w:bCs/>
          <w:sz w:val="20"/>
          <w:szCs w:val="20"/>
        </w:rPr>
        <w:t>; pertanto i consumi effettivi potrebbero differire in eccesso o in difetto.</w:t>
      </w:r>
      <w:r w:rsidR="00DC796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728F5">
        <w:rPr>
          <w:rFonts w:asciiTheme="minorHAnsi" w:hAnsiTheme="minorHAnsi" w:cs="Arial"/>
          <w:bCs/>
          <w:sz w:val="20"/>
          <w:szCs w:val="20"/>
        </w:rPr>
        <w:t>Si precisa inoltre che i</w:t>
      </w:r>
      <w:r w:rsidR="00DC7960">
        <w:rPr>
          <w:rFonts w:asciiTheme="minorHAnsi" w:hAnsiTheme="minorHAnsi" w:cs="Arial"/>
          <w:bCs/>
          <w:sz w:val="20"/>
          <w:szCs w:val="20"/>
        </w:rPr>
        <w:t xml:space="preserve">l </w:t>
      </w:r>
      <w:r w:rsidR="009C15B4">
        <w:rPr>
          <w:rFonts w:asciiTheme="minorHAnsi" w:hAnsiTheme="minorHAnsi" w:cs="Arial"/>
          <w:bCs/>
          <w:sz w:val="20"/>
          <w:szCs w:val="20"/>
        </w:rPr>
        <w:t>m</w:t>
      </w:r>
      <w:r w:rsidR="009C15B4" w:rsidRPr="009C15B4">
        <w:rPr>
          <w:rFonts w:asciiTheme="minorHAnsi" w:hAnsiTheme="minorHAnsi" w:cs="Arial"/>
          <w:bCs/>
          <w:sz w:val="20"/>
          <w:szCs w:val="20"/>
        </w:rPr>
        <w:t xml:space="preserve">ese di </w:t>
      </w:r>
      <w:r w:rsidR="00DC7960">
        <w:rPr>
          <w:rFonts w:asciiTheme="minorHAnsi" w:hAnsiTheme="minorHAnsi" w:cs="Arial"/>
          <w:bCs/>
          <w:sz w:val="20"/>
          <w:szCs w:val="20"/>
        </w:rPr>
        <w:t>accettazione</w:t>
      </w:r>
      <w:r w:rsidR="009C15B4" w:rsidRPr="009C15B4">
        <w:rPr>
          <w:rFonts w:asciiTheme="minorHAnsi" w:hAnsiTheme="minorHAnsi" w:cs="Arial"/>
          <w:bCs/>
          <w:sz w:val="20"/>
          <w:szCs w:val="20"/>
        </w:rPr>
        <w:t xml:space="preserve"> dell’ordinativo a sistema</w:t>
      </w:r>
      <w:r w:rsidR="009C15B4">
        <w:rPr>
          <w:rFonts w:asciiTheme="minorHAnsi" w:hAnsiTheme="minorHAnsi" w:cs="Arial"/>
          <w:bCs/>
          <w:sz w:val="20"/>
          <w:szCs w:val="20"/>
        </w:rPr>
        <w:t xml:space="preserve"> da parte </w:t>
      </w:r>
      <w:r w:rsidR="00DC7960">
        <w:rPr>
          <w:rFonts w:asciiTheme="minorHAnsi" w:hAnsiTheme="minorHAnsi" w:cs="Arial"/>
          <w:bCs/>
          <w:sz w:val="20"/>
          <w:szCs w:val="20"/>
        </w:rPr>
        <w:t>dei fornitori</w:t>
      </w:r>
      <w:r w:rsidR="009C15B4">
        <w:rPr>
          <w:rFonts w:asciiTheme="minorHAnsi" w:hAnsiTheme="minorHAnsi" w:cs="Arial"/>
          <w:bCs/>
          <w:sz w:val="20"/>
          <w:szCs w:val="20"/>
        </w:rPr>
        <w:t xml:space="preserve"> non corrisponde </w:t>
      </w:r>
      <w:r w:rsidR="0051077B">
        <w:rPr>
          <w:rFonts w:asciiTheme="minorHAnsi" w:hAnsiTheme="minorHAnsi" w:cs="Arial"/>
          <w:bCs/>
          <w:sz w:val="20"/>
          <w:szCs w:val="20"/>
        </w:rPr>
        <w:t xml:space="preserve">al mese </w:t>
      </w:r>
      <w:r w:rsidR="009C15B4">
        <w:rPr>
          <w:rFonts w:asciiTheme="minorHAnsi" w:hAnsiTheme="minorHAnsi" w:cs="Arial"/>
          <w:bCs/>
          <w:sz w:val="20"/>
          <w:szCs w:val="20"/>
        </w:rPr>
        <w:t>di effettivo inizio dell’erogazione del gas naturale.</w:t>
      </w:r>
    </w:p>
    <w:p w14:paraId="73286DF1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710EAC1C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5AEDAE39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B41AAE1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51456256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DDA6CF5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F92EC89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72893595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14D9920A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3CE6A7FB" w14:textId="61F835B8" w:rsidR="00723A3A" w:rsidRDefault="00723A3A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8F4F34">
        <w:rPr>
          <w:rFonts w:ascii="Calibri" w:hAnsi="Calibri" w:cs="Arial"/>
          <w:b/>
          <w:sz w:val="22"/>
          <w:szCs w:val="22"/>
        </w:rPr>
        <w:lastRenderedPageBreak/>
        <w:t xml:space="preserve">Consumi delle Pubbliche Amministrazioni in Convenzione Gas Naturale </w:t>
      </w:r>
      <w:r>
        <w:rPr>
          <w:rFonts w:ascii="Calibri" w:hAnsi="Calibri" w:cs="Arial"/>
          <w:b/>
          <w:sz w:val="22"/>
          <w:szCs w:val="22"/>
        </w:rPr>
        <w:t>10</w:t>
      </w:r>
    </w:p>
    <w:tbl>
      <w:tblPr>
        <w:tblW w:w="6293" w:type="pct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994"/>
        <w:gridCol w:w="994"/>
        <w:gridCol w:w="990"/>
        <w:gridCol w:w="990"/>
        <w:gridCol w:w="886"/>
        <w:gridCol w:w="953"/>
        <w:gridCol w:w="992"/>
        <w:gridCol w:w="990"/>
        <w:gridCol w:w="977"/>
        <w:gridCol w:w="975"/>
      </w:tblGrid>
      <w:tr w:rsidR="00A05671" w14:paraId="142F17BB" w14:textId="77777777" w:rsidTr="00E959F0">
        <w:trPr>
          <w:trHeight w:val="255"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65D2E4DD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Regioni</w:t>
            </w:r>
          </w:p>
        </w:tc>
        <w:tc>
          <w:tcPr>
            <w:tcW w:w="447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14:paraId="66A2F21C" w14:textId="77777777" w:rsidR="00A05671" w:rsidRP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16"/>
              </w:rPr>
            </w:pPr>
            <w:r w:rsidRPr="00A05671">
              <w:rPr>
                <w:rFonts w:ascii="Calibri" w:hAnsi="Calibri" w:cs="Arial"/>
                <w:b/>
                <w:bCs/>
                <w:color w:val="FFFFFF"/>
                <w:sz w:val="20"/>
                <w:szCs w:val="16"/>
              </w:rPr>
              <w:t>Consumi in Convenzione GAS 10 delle Pubbliche Amministrazioni</w:t>
            </w:r>
          </w:p>
        </w:tc>
      </w:tr>
      <w:tr w:rsidR="00A05671" w14:paraId="1FE85CFB" w14:textId="77777777" w:rsidTr="00E959F0">
        <w:trPr>
          <w:trHeight w:val="227"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E2890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47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14:paraId="4D570F07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Mese di accettazione dell’ordinativo a sistema</w:t>
            </w:r>
          </w:p>
        </w:tc>
      </w:tr>
      <w:tr w:rsidR="00E959F0" w14:paraId="32509842" w14:textId="77777777" w:rsidTr="00E959F0">
        <w:trPr>
          <w:trHeight w:val="270"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3D011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EF92" w14:textId="12B4E57B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MARZO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943F" w14:textId="7A85953A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APRILE </w:t>
            </w: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br/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76A" w14:textId="5501C220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MAGGIO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83E" w14:textId="5B0E6AEF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GIUGNO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201</w:t>
            </w: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8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A62" w14:textId="505DE819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LUGLIO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C7F" w14:textId="27AB8EA5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AGOSTO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9522" w14:textId="7226F8D2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SETTEMBRE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20C1" w14:textId="74931CA9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OTTOBRE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5912" w14:textId="571283E9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NOVEMBRE 2018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A990" w14:textId="457C75CF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DICEMBRE 2018 </w:t>
            </w:r>
          </w:p>
        </w:tc>
      </w:tr>
      <w:tr w:rsidR="00D728F5" w14:paraId="6C14AE1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F67D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ABRUZZO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EF0" w14:textId="0144493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3.773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02D" w14:textId="64DE35F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2.025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10A9" w14:textId="06610CF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4.671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3B7" w14:textId="2515F25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2.808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A8E4" w14:textId="1DD0F93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24DF" w14:textId="00AB5EC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4406" w14:textId="55A66E5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8D2" w14:textId="5D753D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470" w14:textId="60F7715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2F7D" w14:textId="76A5101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903</w:t>
            </w:r>
          </w:p>
        </w:tc>
      </w:tr>
      <w:tr w:rsidR="00D728F5" w14:paraId="75727290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A6D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BASILICATA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A98" w14:textId="3207119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4BE" w14:textId="69208AC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E999" w14:textId="39C41FD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4D9" w14:textId="7B670CD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52BE" w14:textId="7DD36F0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4207" w14:textId="1094F14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BE3" w14:textId="4DF96A1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908" w14:textId="660969B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4262" w14:textId="4E707FE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6159" w14:textId="0DC712F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</w:tr>
      <w:tr w:rsidR="00D728F5" w14:paraId="16ACC65E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F958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CALABRIA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8B2" w14:textId="0002D07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0BCC" w14:textId="5343307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89F9" w14:textId="7418D53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C87B" w14:textId="6CAC070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0B46" w14:textId="362B2EC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830" w14:textId="37181C4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FF0C" w14:textId="4C54D52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769C" w14:textId="5E66277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ECE6" w14:textId="27A15A0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43688" w14:textId="5475DA2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316</w:t>
            </w:r>
          </w:p>
        </w:tc>
      </w:tr>
      <w:tr w:rsidR="00D728F5" w14:paraId="6BB76D36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82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CAMPANIA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5E5" w14:textId="3355C9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BED0" w14:textId="0693808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2.339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E304" w14:textId="6A3624E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4.766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E5CD" w14:textId="560DA6F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1.554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98AE" w14:textId="5E8A71C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6.321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0F52" w14:textId="1797732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9AE5" w14:textId="6D9DC0B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48CA" w14:textId="5E1BD21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220" w14:textId="0D626DE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5.735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4B02D" w14:textId="03631BB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1.556</w:t>
            </w:r>
          </w:p>
        </w:tc>
      </w:tr>
      <w:tr w:rsidR="00D728F5" w14:paraId="5895EF2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99AA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EMILIA ROMAGNA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212" w14:textId="768E415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3.024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5B5C" w14:textId="6A0CF74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5.091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A4B4" w14:textId="3F3222B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2.798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3D6B" w14:textId="18F9214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2.054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1C45" w14:textId="324B9DF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8.241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A36" w14:textId="5182A84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869C" w14:textId="1DF43D5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2.150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E2F8" w14:textId="0FB72CE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4.035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04D5" w14:textId="74501B3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13.680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36D2" w14:textId="3E08B75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1.290</w:t>
            </w:r>
          </w:p>
        </w:tc>
      </w:tr>
      <w:tr w:rsidR="00D728F5" w14:paraId="3A0EE700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9558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FRIULI VENEZIA GIULIA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1335" w14:textId="503F38D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8.621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A19D" w14:textId="205942D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5.196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B0D8" w14:textId="569A505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19C5" w14:textId="75DB080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4.594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94F6" w14:textId="3B4910F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8339" w14:textId="7CB28B9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043E" w14:textId="1B2B123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C9A" w14:textId="2E55DCF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44FC" w14:textId="53C2BD0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46BF" w14:textId="322AD99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</w:tr>
      <w:tr w:rsidR="00D728F5" w14:paraId="68762EC4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E21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LAZIO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ADBE" w14:textId="29A3DE7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16.114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1F1F" w14:textId="423F97A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9.399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4F1" w14:textId="601C9D2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6.863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4FC" w14:textId="55B143C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8.985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7C72" w14:textId="77598BF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8.393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0465" w14:textId="1C684E7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2.205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E82" w14:textId="112F65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4.302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4692" w14:textId="404DB70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22.513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249C" w14:textId="7286475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23.213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38C8" w14:textId="612A5AA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2.265</w:t>
            </w:r>
          </w:p>
        </w:tc>
      </w:tr>
      <w:tr w:rsidR="00D728F5" w14:paraId="167D5FC9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F471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LIGURIA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415B" w14:textId="76D3C7B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4.245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23A3" w14:textId="0AAB40A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0D6A" w14:textId="50FE9BE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7640" w14:textId="379D695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775" w14:textId="307FE6C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5B71" w14:textId="1757D58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D0C5" w14:textId="208BEB2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3C9" w14:textId="6A2D826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1747" w14:textId="1B8970E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CFCA" w14:textId="41FDE51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</w:tr>
      <w:tr w:rsidR="00D728F5" w14:paraId="7E973E4B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6EF8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LOMBARDIA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0ED6" w14:textId="5963B86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62.820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1369" w14:textId="38FE44B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37.736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A418" w14:textId="0D70336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DC9" w14:textId="2EDA125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25.484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8588" w14:textId="5B21DC9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13.986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042" w14:textId="5C0E85C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10.920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3341" w14:textId="1B1F0A5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6.554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ED6" w14:textId="4A86F7F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4.730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1064" w14:textId="49D2E44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4.364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8C19" w14:textId="33F0C7D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3.610</w:t>
            </w:r>
          </w:p>
        </w:tc>
      </w:tr>
      <w:tr w:rsidR="00D728F5" w14:paraId="244D9F43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1B0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MARCHE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0BF3" w14:textId="3FD9C01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6044" w14:textId="2421CBA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D544" w14:textId="7089B51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4CE6" w14:textId="5D1C004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DA0F" w14:textId="501097D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6EBB" w14:textId="4C64728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CA63" w14:textId="17C3DE9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F242" w14:textId="3B336EA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3F5" w14:textId="43998B2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E79A6" w14:textId="78B99A1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2.268</w:t>
            </w:r>
          </w:p>
        </w:tc>
      </w:tr>
      <w:tr w:rsidR="00D728F5" w14:paraId="7E3F48C4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B88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MOLISE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B11B" w14:textId="3900914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4.079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457" w14:textId="4057722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D4AD" w14:textId="555ED53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DE19" w14:textId="7ADB846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243" w14:textId="1DFE291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27D" w14:textId="34FE2ED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B4CC" w14:textId="2319549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992" w14:textId="1FDB8E4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2B8" w14:textId="59C4AF0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B046" w14:textId="28DC6B6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</w:tr>
      <w:tr w:rsidR="00D728F5" w14:paraId="63F06516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126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PIEMONTE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903" w14:textId="645DC7F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16.376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8BBE" w14:textId="0461383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3.984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E832" w14:textId="2650B21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767E" w14:textId="68886AE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10.498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9FAF" w14:textId="08865BF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4.724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C33B" w14:textId="3FB11D4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2.749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34A" w14:textId="3C70D5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4418" w14:textId="1C52227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3.568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7C3" w14:textId="6B00C2D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A2C7" w14:textId="5944C3B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3.496</w:t>
            </w:r>
          </w:p>
        </w:tc>
      </w:tr>
      <w:tr w:rsidR="00D728F5" w14:paraId="6BA258AB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10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PUGLIA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8DCA" w14:textId="3E20599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4.628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40D9" w14:textId="335FA46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7CBB" w14:textId="039BDAA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2.336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D8BE" w14:textId="32701EB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BD74" w14:textId="57E748E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91A" w14:textId="60D4BA2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2F8" w14:textId="6D79B29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C5C5" w14:textId="377BF33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1.281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00D2" w14:textId="6E7AA3B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3.706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26AB" w14:textId="3601D4A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1.782</w:t>
            </w:r>
          </w:p>
        </w:tc>
      </w:tr>
      <w:tr w:rsidR="00D728F5" w14:paraId="699ECF22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7D59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SICILIA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A875" w14:textId="1E28B49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446" w14:textId="566FB8F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AE1F" w14:textId="00A0D61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82D3" w14:textId="6188818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EE5" w14:textId="6A59FC3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63A7" w14:textId="2E05BEE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D0E" w14:textId="2F85C05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1E55" w14:textId="09C458D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57DB" w14:textId="6853180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3025" w14:textId="301598A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319</w:t>
            </w:r>
          </w:p>
        </w:tc>
      </w:tr>
      <w:tr w:rsidR="00D728F5" w14:paraId="6E9B3092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770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TOSCANA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3F5F" w14:textId="23F25EC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F562" w14:textId="358274D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1.530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6A39" w14:textId="14E91AB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2.137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DA55" w14:textId="3A4A7B9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CF9C" w14:textId="2E6AFE6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09F" w14:textId="29C0649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0B48" w14:textId="29D28B4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2.794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9D9" w14:textId="739B434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ADC" w14:textId="474B535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2.567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F2BD" w14:textId="30A4C28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545</w:t>
            </w:r>
          </w:p>
        </w:tc>
      </w:tr>
      <w:tr w:rsidR="00D728F5" w14:paraId="7DB14BE0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12A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TRENTINO ALTO ADIGE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A979" w14:textId="6000B23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268" w14:textId="66AE457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C564" w14:textId="221A012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1.729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D5A" w14:textId="6997B48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F3D" w14:textId="062D7D6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2.275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CF6" w14:textId="5ACB8D4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CE1" w14:textId="3D1EC3A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076" w14:textId="72EE90D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794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CF12" w14:textId="5CA315F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B748" w14:textId="4044644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</w:tr>
      <w:tr w:rsidR="00D728F5" w14:paraId="3071C75A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C0F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UMBRIA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AA69" w14:textId="2209AF2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6BB1" w14:textId="530140D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1.085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E5B" w14:textId="1B812C0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6B9" w14:textId="3B69BA1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0CA2" w14:textId="4F4D7E8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9E3" w14:textId="4BDA909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46F" w14:textId="455D3F9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E4B" w14:textId="2F66D72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502A" w14:textId="222825B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1.047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2896" w14:textId="0D93DC1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1.066</w:t>
            </w:r>
          </w:p>
        </w:tc>
      </w:tr>
      <w:tr w:rsidR="00D728F5" w14:paraId="2DB6E0D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9EC4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VALLE D'AOSTA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7B3A" w14:textId="7C2640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3.089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387D" w14:textId="69E9E13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D3C5" w14:textId="593490A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2DE4" w14:textId="0ECC7EA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14B" w14:textId="173D605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58FD" w14:textId="78B8300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9670" w14:textId="46A190C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06D3" w14:textId="10DC1D5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B912" w14:textId="1D982E3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4E15F" w14:textId="4E51ED9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D728F5" w14:paraId="3D228808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5E16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VENETO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64DC" w14:textId="666D2D3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12.126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10DB" w14:textId="0C6FE7B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3.660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7F98" w14:textId="0F7F824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7.508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C27C" w14:textId="3CAB840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2.621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E7D6" w14:textId="1C7BFA1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11.503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DFF2" w14:textId="4F7D4AC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3.832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3A2" w14:textId="4BDC4A7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2.471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BD31" w14:textId="6F5F07D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5.284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FE02" w14:textId="6A6561E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55A35" w14:textId="564E869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5.234</w:t>
            </w:r>
          </w:p>
        </w:tc>
      </w:tr>
      <w:tr w:rsidR="00D728F5" w14:paraId="1FDFC10B" w14:textId="77777777" w:rsidTr="00D728F5">
        <w:trPr>
          <w:trHeight w:val="210"/>
        </w:trPr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70C98082" w14:textId="036E061F" w:rsidR="00D728F5" w:rsidRDefault="00D728F5" w:rsidP="00E959F0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 xml:space="preserve">Totale 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7D53E0C0" w14:textId="1EAEA0A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154.432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15E22AC0" w14:textId="6EBF32C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76.048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208ECB1D" w14:textId="11DE8C6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64.002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2112D654" w14:textId="12D238F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71.899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6AB5103B" w14:textId="2F07E56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62.887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3F3C9EB8" w14:textId="3A05946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30.927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13A1D948" w14:textId="4D3DB45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28.438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431949DE" w14:textId="6C17E6C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52.113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3C3391A8" w14:textId="02FE7B0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61.640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2167A2DD" w14:textId="54780B2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25.241</w:t>
            </w:r>
          </w:p>
        </w:tc>
      </w:tr>
      <w:tr w:rsidR="00E959F0" w14:paraId="5F3525B6" w14:textId="77777777" w:rsidTr="00E959F0">
        <w:trPr>
          <w:trHeight w:val="397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65FD84C8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Regioni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49DBD8ED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Mese di accettazione dell’ordinativo a sistema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DE7FF" w14:textId="7CAC4043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9EAB2" w14:textId="772A3B67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D65F6" w14:textId="2A35E25E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D6A28" w14:textId="703A050A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E4790" w14:textId="7CE0491D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C40A6" w14:textId="4361E0BC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8D1E8" w14:textId="1CF7683D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99490" w14:textId="5A669AC4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F0" w14:paraId="322D01BF" w14:textId="77777777" w:rsidTr="00E959F0">
        <w:trPr>
          <w:trHeight w:val="277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F4A950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0EA6" w14:textId="309923E4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GENNAIO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2019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ACB4" w14:textId="5C535197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FEBBRAIO 2019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44A48" w14:textId="2D4C2A4B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2A4A5" w14:textId="5DFF57F6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3046B" w14:textId="27DE549B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D325F" w14:textId="176088CA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23484" w14:textId="6D6C75FC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562CC" w14:textId="74F7451F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C2AD1" w14:textId="4D23AAC6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34D66" w14:textId="6C5B5926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35CA450D" w14:textId="77777777" w:rsidTr="00D728F5">
        <w:trPr>
          <w:trHeight w:val="210"/>
        </w:trPr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F01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ABRUZZO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28D4" w14:textId="0E2FB5E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584F" w14:textId="5C33EAF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6.269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B9BF4" w14:textId="26BD551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A9D88" w14:textId="4875ED0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A4598" w14:textId="6F142E8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CB43B" w14:textId="744A590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B175F" w14:textId="6345FC7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C6C7A" w14:textId="0EF25CF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A83C7" w14:textId="02E5F28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E1BB9" w14:textId="4A96341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480EF2AC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A1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BASILICATA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509C" w14:textId="0DACF32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1475D" w14:textId="0419113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B9AB1" w14:textId="4DB175D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A6553" w14:textId="2C0260B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DDFA4" w14:textId="7246363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98327" w14:textId="0A9B742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92A36" w14:textId="08C3428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5388D" w14:textId="45DCDAE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75863" w14:textId="44C7059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6754E" w14:textId="222F6A9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7002A904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9950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CALABRIA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9F5" w14:textId="70999B4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292E" w14:textId="64BB0F3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87B3D" w14:textId="0851798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CAF79" w14:textId="38B11C0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48667" w14:textId="7D8DBB9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50844" w14:textId="4161A74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AF34B" w14:textId="5A5A52E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44EE0" w14:textId="562C915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2BDEA" w14:textId="06D15DE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CB259" w14:textId="290C147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59B9CE46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F07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CAMPANIA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FD4B" w14:textId="7E4CA31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4.967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1930" w14:textId="24CDF61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5127E" w14:textId="7F09EAE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32D43" w14:textId="3A855FF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C33BD" w14:textId="29C005B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9AFAD" w14:textId="46A7F5A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56DC5" w14:textId="3488D08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E3F4" w14:textId="7FB4AD5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5C2C3" w14:textId="516B152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D7261" w14:textId="14179A0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798A5DE0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7DE" w14:textId="77777777" w:rsidR="00D728F5" w:rsidRPr="00E959F0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959F0">
              <w:rPr>
                <w:rFonts w:ascii="Calibri" w:hAnsi="Calibri" w:cs="Arial"/>
                <w:sz w:val="16"/>
                <w:szCs w:val="16"/>
              </w:rPr>
              <w:t>EMILIA ROMAGNA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F3D4" w14:textId="5B1A60A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E03C" w14:textId="1F01498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53DEF" w14:textId="1FF5092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5AF19" w14:textId="166D55D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B318B" w14:textId="7B83F5A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864B4" w14:textId="1074A10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C4AF8" w14:textId="65523F6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4F66B" w14:textId="1F57B65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E370B" w14:textId="02FB634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28878" w14:textId="011D5B3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5080E6C3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4F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FRIULI VENEZIA GIULIA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6C2" w14:textId="3A80FFD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AE70" w14:textId="2706684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ACFFC" w14:textId="7726023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9D375" w14:textId="082FA22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21255" w14:textId="266D094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6371F" w14:textId="400A222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D7DFE" w14:textId="5FCD8DA2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78264" w14:textId="6BBF5AA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21FC2" w14:textId="27060B4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8F877" w14:textId="2DEC068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3D6F997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B881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LAZIO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BC2" w14:textId="6A24715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B4B8" w14:textId="3EA17E3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7.131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2EF7B" w14:textId="070232D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A0617" w14:textId="7A64F04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89A57" w14:textId="0D62473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5CA5B" w14:textId="0E52825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0DB3A" w14:textId="0E5E0A8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71591" w14:textId="48C6EA9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318D0" w14:textId="1222348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BEC29" w14:textId="454666E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1DEF9F5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963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LIGURIA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4F07" w14:textId="714A0F1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A751" w14:textId="4FA5DE1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ABE39" w14:textId="17ED00F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0447B" w14:textId="7A4AB8E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0103A" w14:textId="1FA55AF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B7057" w14:textId="259F0A0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18955" w14:textId="61514C2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E3F8C" w14:textId="06E3F75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8A425" w14:textId="7294D01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DE173" w14:textId="5201175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603EF7BB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E52E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LOMBARDIA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B987" w14:textId="290E0C2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5.742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4324" w14:textId="1FBD8ED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5976A" w14:textId="0FAB9F2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EA775" w14:textId="460575A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B075A" w14:textId="5A807E3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5C4FC" w14:textId="0E779E7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2E7B7" w14:textId="1E06E67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0451A" w14:textId="09C435A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7C651" w14:textId="474B1A0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00365" w14:textId="2731D6D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10FFCF88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A0E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MARCHE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D538" w14:textId="60C24BF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A208" w14:textId="51534DE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6DAD4" w14:textId="19D1DE7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5F39F" w14:textId="23517EC3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FF74C" w14:textId="0878C36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F04F5" w14:textId="1BED019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E3001" w14:textId="6E63AA8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459B9" w14:textId="00926D6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2F35D" w14:textId="0C7C49F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EF2A8" w14:textId="172E1CA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32C9C9ED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463C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MOLISE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3D9F" w14:textId="71E31FA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BDB9" w14:textId="3571E56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618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B4E8D" w14:textId="5A8884A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16A17" w14:textId="4255EE6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FB94A" w14:textId="75A8E42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429EA" w14:textId="6B457F1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8F4A2" w14:textId="642A585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DEA01" w14:textId="478D1073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70BA6" w14:textId="09BCE0C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68644" w14:textId="2E06D87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1746908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602B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PIEMONTE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7A4" w14:textId="2D21C90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1D5D" w14:textId="72A3647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1.756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729DE" w14:textId="0CACCA6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DDC26" w14:textId="5BDCB12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387FA" w14:textId="3C84C45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46A6B" w14:textId="4C6D06A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37A97" w14:textId="0DA55F0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2C607" w14:textId="1C3C77E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3C5D9" w14:textId="56CF936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9DE5C" w14:textId="7456DE1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0F472ED2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2A2E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PUGLIA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EB20" w14:textId="3A9E73B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1.094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D7E1" w14:textId="6D63859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2.447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2C7DA" w14:textId="64FA2D4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9CC5C" w14:textId="6CA6EBF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1E147" w14:textId="5AB6EB92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4460" w14:textId="36782AA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7D9B7" w14:textId="3B09817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7F5DA" w14:textId="76B7A30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FAB20" w14:textId="7DF6B26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4B8ED" w14:textId="7C27690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91439E1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F62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SICILIA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CAB2" w14:textId="7647211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0606" w14:textId="07CF768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AFB96" w14:textId="1ECBB89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25015" w14:textId="0875EF13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6FE03" w14:textId="2F615A6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B89E7" w14:textId="44D72672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625B7" w14:textId="0CEAC04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1C7EA" w14:textId="24DE331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F49D9" w14:textId="7B5BAD8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11520" w14:textId="071D3DF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60CB466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AA2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TOSCANA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DAE" w14:textId="42BA1DA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F1DB" w14:textId="2A10AEC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E60DC" w14:textId="16778A3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6ACF7" w14:textId="02FE5F7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65FCA" w14:textId="739FFE0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59CF9" w14:textId="5BE1A1D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3FF6E" w14:textId="7A0BC97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B0C49" w14:textId="313DCCA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30084" w14:textId="2AE1E3E3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7CA68" w14:textId="36F0498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3253ADE2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84D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TRENTINO ALTO ADIGE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345B" w14:textId="55391C2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5CA0" w14:textId="5156765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A509A" w14:textId="1AD00DC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2DBB2" w14:textId="3AAD4E8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2F488" w14:textId="25A9821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C0070" w14:textId="72F0239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9AC45" w14:textId="0192280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295E7" w14:textId="5F167C2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D99A9" w14:textId="7CA65F7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C9A99" w14:textId="15A9B92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06A3AA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89D2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UMBRIA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B82" w14:textId="7DB271C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7FB7C" w14:textId="6AA226B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7950B" w14:textId="3B7B6EB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DAE65" w14:textId="0953684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84C01" w14:textId="5FD53B8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8B11C" w14:textId="125A411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F44A2" w14:textId="2B7F603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8BCEF" w14:textId="509B613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524F9" w14:textId="73EE6EF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81994" w14:textId="1D2526E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52D170F5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E41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VALLE D'AOSTA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4FBB" w14:textId="224A2D2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383EF" w14:textId="1FB0C82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563" w:type="pct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B77EA" w14:textId="7ADCD8DD" w:rsidR="00D728F5" w:rsidRPr="00D728F5" w:rsidRDefault="00D728F5" w:rsidP="00E959F0">
            <w:pPr>
              <w:spacing w:before="120"/>
              <w:jc w:val="center"/>
              <w:rPr>
                <w:rFonts w:ascii="Calibri" w:hAnsi="Calibri" w:cs="Trebuchet MS"/>
                <w:b/>
                <w:sz w:val="22"/>
                <w:szCs w:val="22"/>
              </w:rPr>
            </w:pPr>
            <w:r w:rsidRPr="00D728F5">
              <w:rPr>
                <w:rFonts w:ascii="Calibri" w:hAnsi="Calibri" w:cs="Trebuchet MS"/>
                <w:b/>
                <w:i/>
                <w:iCs/>
                <w:sz w:val="22"/>
                <w:szCs w:val="22"/>
              </w:rPr>
              <w:t>Fonte: Elaborazioni Consip S.p.A. dati</w:t>
            </w:r>
            <w:r>
              <w:rPr>
                <w:rFonts w:ascii="Calibri" w:hAnsi="Calibri" w:cs="Trebuchet MS"/>
                <w:b/>
                <w:i/>
                <w:iCs/>
                <w:sz w:val="22"/>
                <w:szCs w:val="22"/>
              </w:rPr>
              <w:t xml:space="preserve"> espressi</w:t>
            </w:r>
            <w:r w:rsidRPr="00D728F5">
              <w:rPr>
                <w:rFonts w:ascii="Calibri" w:hAnsi="Calibri" w:cs="Trebuchet MS"/>
                <w:b/>
                <w:i/>
                <w:iCs/>
                <w:sz w:val="22"/>
                <w:szCs w:val="22"/>
              </w:rPr>
              <w:t xml:space="preserve"> in migliaia di </w:t>
            </w:r>
            <w:proofErr w:type="spellStart"/>
            <w:r w:rsidRPr="00D728F5">
              <w:rPr>
                <w:rFonts w:ascii="Calibri" w:hAnsi="Calibri" w:cs="Trebuchet MS"/>
                <w:b/>
                <w:i/>
                <w:iCs/>
                <w:sz w:val="22"/>
                <w:szCs w:val="22"/>
              </w:rPr>
              <w:t>smc</w:t>
            </w:r>
            <w:proofErr w:type="spellEnd"/>
          </w:p>
          <w:p w14:paraId="70DFBFE4" w14:textId="267DDF3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50F564DA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4CD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VENETO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B74" w14:textId="4DCB403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5.347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01CFA" w14:textId="5520408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3563" w:type="pct"/>
            <w:gridSpan w:val="8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DDC9E" w14:textId="43724E5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1D44EB23" w14:textId="77777777" w:rsidTr="00D728F5">
        <w:trPr>
          <w:trHeight w:val="210"/>
        </w:trPr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712AD5A9" w14:textId="2EED74D5" w:rsidR="00D728F5" w:rsidRDefault="00D728F5" w:rsidP="00E959F0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 xml:space="preserve">Totale 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1353A5C4" w14:textId="5C302A6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27.475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0B0AFCF0" w14:textId="1070884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21.562</w:t>
            </w:r>
          </w:p>
        </w:tc>
        <w:tc>
          <w:tcPr>
            <w:tcW w:w="3563" w:type="pct"/>
            <w:gridSpan w:val="8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C494D" w14:textId="0FBF787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99B963" w14:textId="7D69C8ED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>Domande – Questionario generale</w:t>
      </w:r>
    </w:p>
    <w:p w14:paraId="117BBD53" w14:textId="77777777" w:rsidR="00FA737A" w:rsidRPr="00FA737A" w:rsidRDefault="00FA737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6C40DF" w14:textId="6FC87148" w:rsidR="0079561C" w:rsidRPr="0079561C" w:rsidRDefault="0079561C" w:rsidP="0079561C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79561C">
        <w:rPr>
          <w:rFonts w:asciiTheme="minorHAnsi" w:hAnsiTheme="minorHAnsi" w:cs="Arial"/>
          <w:bCs/>
          <w:sz w:val="20"/>
          <w:szCs w:val="20"/>
        </w:rPr>
        <w:t>Riportare una breve descrizione dell’Azienda (attività principali, PMI, copertura territoriale, certificazioni possedute, altro…).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561C" w14:paraId="5E4249F7" w14:textId="77777777" w:rsidTr="001B0B53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0B15622" w14:textId="77777777" w:rsidR="0079561C" w:rsidRDefault="0079561C" w:rsidP="001B0B5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71209CF" w14:textId="77777777" w:rsidR="0079561C" w:rsidRDefault="0079561C" w:rsidP="0079561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FB605F3" w14:textId="0CEA4E0A" w:rsidR="00C920CC" w:rsidRDefault="00D2474C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9561C">
        <w:rPr>
          <w:rFonts w:asciiTheme="minorHAnsi" w:hAnsiTheme="minorHAnsi" w:cs="Arial"/>
          <w:bCs/>
          <w:sz w:val="20"/>
          <w:szCs w:val="20"/>
        </w:rPr>
        <w:t xml:space="preserve">Indicare il fatturato sostenuto dall’azienda per la fornitura di </w:t>
      </w:r>
      <w:r w:rsidR="0079561C" w:rsidRPr="0079561C">
        <w:rPr>
          <w:rFonts w:asciiTheme="minorHAnsi" w:hAnsiTheme="minorHAnsi" w:cs="Arial"/>
          <w:bCs/>
          <w:sz w:val="20"/>
          <w:szCs w:val="20"/>
        </w:rPr>
        <w:t>gas naturale</w:t>
      </w:r>
      <w:r w:rsidRPr="0079561C">
        <w:rPr>
          <w:rFonts w:asciiTheme="minorHAnsi" w:hAnsiTheme="minorHAnsi" w:cs="Arial"/>
          <w:bCs/>
          <w:sz w:val="20"/>
          <w:szCs w:val="20"/>
        </w:rPr>
        <w:t xml:space="preserve"> nel triennio precedente </w:t>
      </w:r>
      <w:r>
        <w:rPr>
          <w:rFonts w:asciiTheme="minorHAnsi" w:hAnsiTheme="minorHAnsi" w:cs="Arial"/>
          <w:bCs/>
          <w:sz w:val="20"/>
          <w:szCs w:val="20"/>
        </w:rPr>
        <w:t>all’anno corrente (</w:t>
      </w:r>
      <w:r w:rsidR="002B7ED1">
        <w:rPr>
          <w:rFonts w:asciiTheme="minorHAnsi" w:hAnsiTheme="minorHAnsi" w:cs="Arial"/>
          <w:bCs/>
          <w:sz w:val="20"/>
          <w:szCs w:val="20"/>
        </w:rPr>
        <w:t xml:space="preserve">Anno questionario </w:t>
      </w:r>
      <w:r w:rsidR="00C222B8">
        <w:rPr>
          <w:rFonts w:asciiTheme="minorHAnsi" w:hAnsiTheme="minorHAnsi" w:cs="Arial"/>
          <w:bCs/>
          <w:sz w:val="20"/>
          <w:szCs w:val="20"/>
        </w:rPr>
        <w:t>“</w:t>
      </w:r>
      <w:r w:rsidR="002B7ED1">
        <w:rPr>
          <w:rFonts w:asciiTheme="minorHAnsi" w:hAnsiTheme="minorHAnsi" w:cs="Arial"/>
          <w:bCs/>
          <w:sz w:val="20"/>
          <w:szCs w:val="20"/>
        </w:rPr>
        <w:t>-3</w:t>
      </w:r>
      <w:r w:rsidR="00C222B8">
        <w:rPr>
          <w:rFonts w:asciiTheme="minorHAnsi" w:hAnsiTheme="minorHAnsi" w:cs="Arial"/>
          <w:bCs/>
          <w:sz w:val="20"/>
          <w:szCs w:val="20"/>
        </w:rPr>
        <w:t>”</w:t>
      </w:r>
      <w:r w:rsidR="002B7ED1">
        <w:rPr>
          <w:rFonts w:asciiTheme="minorHAnsi" w:hAnsiTheme="minorHAnsi" w:cs="Arial"/>
          <w:bCs/>
          <w:sz w:val="20"/>
          <w:szCs w:val="20"/>
        </w:rPr>
        <w:t xml:space="preserve">/Anno questionario </w:t>
      </w:r>
      <w:r w:rsidR="00C222B8">
        <w:rPr>
          <w:rFonts w:asciiTheme="minorHAnsi" w:hAnsiTheme="minorHAnsi" w:cs="Arial"/>
          <w:bCs/>
          <w:sz w:val="20"/>
          <w:szCs w:val="20"/>
        </w:rPr>
        <w:t>“</w:t>
      </w:r>
      <w:r w:rsidR="002B7ED1">
        <w:rPr>
          <w:rFonts w:asciiTheme="minorHAnsi" w:hAnsiTheme="minorHAnsi" w:cs="Arial"/>
          <w:bCs/>
          <w:sz w:val="20"/>
          <w:szCs w:val="20"/>
        </w:rPr>
        <w:t>-1</w:t>
      </w:r>
      <w:r w:rsidR="00C222B8">
        <w:rPr>
          <w:rFonts w:asciiTheme="minorHAnsi" w:hAnsiTheme="minorHAnsi" w:cs="Arial"/>
          <w:bCs/>
          <w:sz w:val="20"/>
          <w:szCs w:val="20"/>
        </w:rPr>
        <w:t>”</w:t>
      </w:r>
      <w:r>
        <w:rPr>
          <w:rFonts w:asciiTheme="minorHAnsi" w:hAnsiTheme="minorHAnsi" w:cs="Arial"/>
          <w:bCs/>
          <w:sz w:val="20"/>
          <w:szCs w:val="20"/>
        </w:rPr>
        <w:t>)</w:t>
      </w:r>
      <w:r w:rsidR="002B7ED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561C" w14:paraId="28A8D38C" w14:textId="77777777" w:rsidTr="001B0B53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501FF38" w14:textId="77777777" w:rsidR="0079561C" w:rsidRDefault="0079561C" w:rsidP="001B0B5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1ECF55D" w14:textId="77777777" w:rsidR="0079561C" w:rsidRDefault="0079561C" w:rsidP="0079561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B12DDB" w14:textId="77777777" w:rsidR="0079561C" w:rsidRPr="0079561C" w:rsidRDefault="0079561C" w:rsidP="0079561C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9561C">
        <w:rPr>
          <w:rFonts w:asciiTheme="minorHAnsi" w:hAnsiTheme="minorHAnsi" w:cs="Arial"/>
          <w:bCs/>
          <w:sz w:val="20"/>
          <w:szCs w:val="20"/>
        </w:rPr>
        <w:t xml:space="preserve">In quale percentuale il fatturato medio annuo per contratti con oggetto analogo a quello della presente iniziativa deriva da contratti stipulati con la PA? _____% 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023648B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78FFCE0" w14:textId="77777777" w:rsidR="00FA737A" w:rsidRP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5473AC5" w14:textId="4B91BF89" w:rsidR="002B7ED1" w:rsidRDefault="002B7ED1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il numero di dipendenti dell’azienda nei tre anni precedenti alla pubblicazione del presente documento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P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9597FAD" w14:textId="77777777" w:rsidR="0079561C" w:rsidRPr="0079561C" w:rsidRDefault="0079561C" w:rsidP="0079561C">
      <w:pPr>
        <w:pStyle w:val="Paragrafoelenco"/>
        <w:ind w:left="36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5983EFD4" w14:textId="77777777" w:rsidR="0079561C" w:rsidRPr="0079561C" w:rsidRDefault="0079561C" w:rsidP="0079561C">
      <w:pPr>
        <w:pStyle w:val="Paragrafoelenco"/>
        <w:ind w:left="36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35948C01" w14:textId="77777777" w:rsidR="0079561C" w:rsidRPr="0079561C" w:rsidRDefault="0079561C" w:rsidP="0079561C">
      <w:pPr>
        <w:pStyle w:val="Paragrafoelenco"/>
        <w:ind w:left="36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146D8DE0" w14:textId="1BDFBD26" w:rsidR="009D4460" w:rsidRPr="00FA7409" w:rsidRDefault="00D2474C" w:rsidP="00BF13C1">
      <w:pPr>
        <w:pStyle w:val="Paragrafoelenco"/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A7409">
        <w:rPr>
          <w:rFonts w:asciiTheme="minorHAnsi" w:hAnsiTheme="minorHAnsi" w:cs="Arial"/>
          <w:bCs/>
          <w:sz w:val="20"/>
          <w:szCs w:val="20"/>
        </w:rPr>
        <w:t xml:space="preserve">Si prevede di mettere a gara la fornitura </w:t>
      </w:r>
      <w:r w:rsidR="002B7ED1" w:rsidRPr="00FA7409">
        <w:rPr>
          <w:rFonts w:asciiTheme="minorHAnsi" w:hAnsiTheme="minorHAnsi" w:cs="Arial"/>
          <w:bCs/>
          <w:sz w:val="20"/>
          <w:szCs w:val="20"/>
        </w:rPr>
        <w:t xml:space="preserve">per </w:t>
      </w:r>
      <w:r w:rsidR="0079561C" w:rsidRPr="00FA7409">
        <w:rPr>
          <w:rFonts w:asciiTheme="minorHAnsi" w:hAnsiTheme="minorHAnsi" w:cs="Arial"/>
          <w:bCs/>
          <w:sz w:val="20"/>
          <w:szCs w:val="20"/>
        </w:rPr>
        <w:t>di gas naturale</w:t>
      </w:r>
      <w:r w:rsidRPr="00FA7409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>sulla base di differenti lotti geografici</w:t>
      </w:r>
      <w:r w:rsidR="00C920CC"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>.</w:t>
      </w:r>
      <w:r w:rsidR="0079561C"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="00C920CC"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="0079561C"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>Sarebbe interessato a partecipare alla gara in oggetto? In caso negativo quali sono le motivazioni principali?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62859BD" w14:textId="77777777" w:rsidR="00B64E33" w:rsidRPr="0079561C" w:rsidRDefault="00B64E33" w:rsidP="00BF13C1">
      <w:pPr>
        <w:ind w:left="284"/>
        <w:jc w:val="both"/>
        <w:rPr>
          <w:rFonts w:asciiTheme="minorHAnsi" w:hAnsiTheme="minorHAnsi" w:cs="Arial"/>
          <w:color w:val="0000FF"/>
          <w:sz w:val="20"/>
          <w:szCs w:val="20"/>
        </w:rPr>
      </w:pPr>
    </w:p>
    <w:p w14:paraId="4B256700" w14:textId="71FA021C" w:rsidR="009D4460" w:rsidRPr="00FA7409" w:rsidRDefault="0079561C" w:rsidP="00BF13C1">
      <w:pPr>
        <w:pStyle w:val="Paragrafoelenco"/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A7409">
        <w:rPr>
          <w:rFonts w:asciiTheme="minorHAnsi" w:hAnsiTheme="minorHAnsi" w:cs="Arial"/>
          <w:bCs/>
          <w:sz w:val="20"/>
          <w:szCs w:val="20"/>
        </w:rPr>
        <w:t>Con riferimento al Bando Consip Gas Naturale ed. 11 (www.acquistiretepa.it &gt; Iniziative &gt; Convenzioni &gt; Gas Naturale 11), ad oggi quali ritenete siano i pregi e le criticità?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B83B82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1ECBE319" w14:textId="77777777" w:rsidR="0079561C" w:rsidRPr="00910C83" w:rsidRDefault="0079561C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79561C" w:rsidRPr="0079561C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79561C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79561C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1B880" w14:textId="77777777" w:rsidR="00FC5489" w:rsidRDefault="00FC5489">
      <w:r>
        <w:separator/>
      </w:r>
    </w:p>
  </w:endnote>
  <w:endnote w:type="continuationSeparator" w:id="0">
    <w:p w14:paraId="6C9068DB" w14:textId="77777777" w:rsidR="00FC5489" w:rsidRDefault="00FC5489">
      <w:r>
        <w:continuationSeparator/>
      </w:r>
    </w:p>
  </w:endnote>
  <w:endnote w:type="continuationNotice" w:id="1">
    <w:p w14:paraId="35C8B003" w14:textId="77777777" w:rsidR="00FC5489" w:rsidRDefault="00FC5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C48CF" w14:textId="77777777" w:rsidR="00E959F0" w:rsidRDefault="00E959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1EC9DFC0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6FE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6FE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1EC9DFC0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D6FE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D6FE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5CE5850B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proofErr w:type="spellStart"/>
    <w:r w:rsidRPr="003A69A9">
      <w:rPr>
        <w:rFonts w:ascii="Calibri" w:hAnsi="Calibri"/>
        <w:i/>
        <w:iCs/>
        <w:color w:val="C0C0C0"/>
        <w:sz w:val="16"/>
        <w:szCs w:val="16"/>
      </w:rPr>
      <w:t>Intern</w:t>
    </w:r>
    <w:r w:rsidR="0030743D">
      <w:rPr>
        <w:rFonts w:ascii="Calibri" w:hAnsi="Calibri"/>
        <w:i/>
        <w:iCs/>
        <w:color w:val="C0C0C0"/>
        <w:sz w:val="16"/>
        <w:szCs w:val="16"/>
      </w:rPr>
      <w:t>al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4199830B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6FE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6FE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4199830B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D6FE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D6FE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DF837" w14:textId="77777777" w:rsidR="00FC5489" w:rsidRDefault="00FC5489">
      <w:r>
        <w:separator/>
      </w:r>
    </w:p>
  </w:footnote>
  <w:footnote w:type="continuationSeparator" w:id="0">
    <w:p w14:paraId="7FB0B0FD" w14:textId="77777777" w:rsidR="00FC5489" w:rsidRDefault="00FC5489">
      <w:r>
        <w:continuationSeparator/>
      </w:r>
    </w:p>
  </w:footnote>
  <w:footnote w:type="continuationNotice" w:id="1">
    <w:p w14:paraId="0BE2BFB9" w14:textId="77777777" w:rsidR="00FC5489" w:rsidRDefault="00FC54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30466" w14:textId="77777777" w:rsidR="00E959F0" w:rsidRDefault="00E959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12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3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0"/>
  </w:num>
  <w:num w:numId="11">
    <w:abstractNumId w:val="24"/>
  </w:num>
  <w:num w:numId="12">
    <w:abstractNumId w:val="22"/>
  </w:num>
  <w:num w:numId="13">
    <w:abstractNumId w:val="29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7"/>
  </w:num>
  <w:num w:numId="18">
    <w:abstractNumId w:val="13"/>
  </w:num>
  <w:num w:numId="19">
    <w:abstractNumId w:val="14"/>
  </w:num>
  <w:num w:numId="20">
    <w:abstractNumId w:val="35"/>
  </w:num>
  <w:num w:numId="21">
    <w:abstractNumId w:val="36"/>
  </w:num>
  <w:num w:numId="22">
    <w:abstractNumId w:val="12"/>
  </w:num>
  <w:num w:numId="23">
    <w:abstractNumId w:val="5"/>
  </w:num>
  <w:num w:numId="24">
    <w:abstractNumId w:val="37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4"/>
  </w:num>
  <w:num w:numId="32">
    <w:abstractNumId w:val="32"/>
  </w:num>
  <w:num w:numId="33">
    <w:abstractNumId w:val="31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3"/>
  </w:num>
  <w:num w:numId="41">
    <w:abstractNumId w:val="1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472E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037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C24B7"/>
    <w:rsid w:val="000C7554"/>
    <w:rsid w:val="000E7ACC"/>
    <w:rsid w:val="000F0E1A"/>
    <w:rsid w:val="000F3AA2"/>
    <w:rsid w:val="000F3F55"/>
    <w:rsid w:val="000F493B"/>
    <w:rsid w:val="000F5BA1"/>
    <w:rsid w:val="00110238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5469"/>
    <w:rsid w:val="00126D2A"/>
    <w:rsid w:val="00132D95"/>
    <w:rsid w:val="001352B8"/>
    <w:rsid w:val="00135A56"/>
    <w:rsid w:val="00143B1A"/>
    <w:rsid w:val="0014590B"/>
    <w:rsid w:val="0014734F"/>
    <w:rsid w:val="00147E56"/>
    <w:rsid w:val="00151683"/>
    <w:rsid w:val="00163F7A"/>
    <w:rsid w:val="00165527"/>
    <w:rsid w:val="00170074"/>
    <w:rsid w:val="00174E83"/>
    <w:rsid w:val="00175BB6"/>
    <w:rsid w:val="00177E9E"/>
    <w:rsid w:val="001843B1"/>
    <w:rsid w:val="00193819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00D9"/>
    <w:rsid w:val="001D43CF"/>
    <w:rsid w:val="001E204E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6082F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400345"/>
    <w:rsid w:val="00403933"/>
    <w:rsid w:val="00411E26"/>
    <w:rsid w:val="004130CF"/>
    <w:rsid w:val="00414DA3"/>
    <w:rsid w:val="00425CAA"/>
    <w:rsid w:val="00451888"/>
    <w:rsid w:val="00460D9B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D6FE6"/>
    <w:rsid w:val="004E0E78"/>
    <w:rsid w:val="004F0C27"/>
    <w:rsid w:val="004F2026"/>
    <w:rsid w:val="004F2482"/>
    <w:rsid w:val="004F2A84"/>
    <w:rsid w:val="004F73E8"/>
    <w:rsid w:val="00501522"/>
    <w:rsid w:val="005026ED"/>
    <w:rsid w:val="0051077B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4F97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3A3A"/>
    <w:rsid w:val="00725E38"/>
    <w:rsid w:val="00726700"/>
    <w:rsid w:val="00734B41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9561C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4563B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B0ED5"/>
    <w:rsid w:val="009B4DEC"/>
    <w:rsid w:val="009C037A"/>
    <w:rsid w:val="009C15B4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05671"/>
    <w:rsid w:val="00A10220"/>
    <w:rsid w:val="00A107C0"/>
    <w:rsid w:val="00A143BD"/>
    <w:rsid w:val="00A1686E"/>
    <w:rsid w:val="00A25B79"/>
    <w:rsid w:val="00A377DE"/>
    <w:rsid w:val="00A4017B"/>
    <w:rsid w:val="00A47703"/>
    <w:rsid w:val="00A47F07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2E4E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C1A12"/>
    <w:rsid w:val="00BC2589"/>
    <w:rsid w:val="00BC7BF3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376F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3A72"/>
    <w:rsid w:val="00C6587D"/>
    <w:rsid w:val="00C734D3"/>
    <w:rsid w:val="00C842BF"/>
    <w:rsid w:val="00C87109"/>
    <w:rsid w:val="00C90B17"/>
    <w:rsid w:val="00C920CC"/>
    <w:rsid w:val="00C93FFD"/>
    <w:rsid w:val="00C944D1"/>
    <w:rsid w:val="00CA07FE"/>
    <w:rsid w:val="00CA4097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28F5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C7960"/>
    <w:rsid w:val="00DD0622"/>
    <w:rsid w:val="00DD2D16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3AC0"/>
    <w:rsid w:val="00E445B1"/>
    <w:rsid w:val="00E4504A"/>
    <w:rsid w:val="00E4631E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59F0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A7409"/>
    <w:rsid w:val="00FB65C2"/>
    <w:rsid w:val="00FC1797"/>
    <w:rsid w:val="00FC1CDD"/>
    <w:rsid w:val="00FC5489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1D00D9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1D00D9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FBB1-66C8-4B73-8A35-D7B49B56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2019-03-07T15:21:00Z</dcterms:created>
  <dcterms:modified xsi:type="dcterms:W3CDTF">2019-03-08T10:36:00Z</dcterms:modified>
</cp:coreProperties>
</file>